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02" w:rsidRDefault="007F1902" w:rsidP="007F1902">
      <w:pPr>
        <w:jc w:val="center"/>
      </w:pPr>
      <w:r>
        <w:rPr>
          <w:noProof/>
          <w:lang w:eastAsia="ru-RU"/>
        </w:rPr>
        <w:drawing>
          <wp:inline distT="0" distB="0" distL="0" distR="0" wp14:anchorId="48B03C0A" wp14:editId="7688A006">
            <wp:extent cx="6055909" cy="3695700"/>
            <wp:effectExtent l="0" t="0" r="2540" b="0"/>
            <wp:docPr id="1" name="Рисунок 1" descr="http://xn--2-gtb3b.xn----7sbbadhwnfagdp5bhkdyjp5fyb.xn--p1ai/tinybrowser_subsites/_ds2_/snimok_ekrana_12-8-2026_91420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-gtb3b.xn----7sbbadhwnfagdp5bhkdyjp5fyb.xn--p1ai/tinybrowser_subsites/_ds2_/snimok_ekrana_12-8-2026_91420_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59" cy="3697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1902" w:rsidRPr="007F1902" w:rsidRDefault="007F1902" w:rsidP="007F1902"/>
    <w:p w:rsidR="007F1902" w:rsidRDefault="007F1902" w:rsidP="007F1902"/>
    <w:p w:rsidR="007F1902" w:rsidRDefault="007F1902" w:rsidP="007F1902"/>
    <w:p w:rsidR="007F1902" w:rsidRPr="007F1902" w:rsidRDefault="007F1902" w:rsidP="007F190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Comic Sans MS" w:eastAsia="Times New Roman" w:hAnsi="Comic Sans MS" w:cs="Arial"/>
          <w:b/>
          <w:bCs/>
          <w:color w:val="993366"/>
          <w:sz w:val="48"/>
          <w:szCs w:val="48"/>
          <w:lang w:eastAsia="ru-RU"/>
        </w:rPr>
        <w:t>«Орлята-дошколята»</w:t>
      </w:r>
    </w:p>
    <w:p w:rsidR="007F1902" w:rsidRPr="007F1902" w:rsidRDefault="007F1902" w:rsidP="007F190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это адаптированный для детей старшего дошкольного возраста (5–7 лет) модуль всероссийской программы </w:t>
      </w:r>
      <w:r w:rsidRPr="007F190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«Орлята России»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Её главная задача - развить у детей социальную активность, помочь им плавно перейти из детского сада в школу, сформировать основы патриотизма, ответственности и навыков командной работы. Программа реализуется в рамках </w:t>
      </w:r>
      <w:r w:rsidRPr="007F190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«Движения первых»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Цель и задачи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Цель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создать условия для того, чтобы ребёнок через игру, творчество и совместные дела научился взаимодействовать с окружающими, проявил инициативу и получил первый опыт социально значимой деятельности на основе традиционных российских ценностей.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Основные задачи:</w:t>
      </w:r>
    </w:p>
    <w:p w:rsidR="007F1902" w:rsidRPr="007F1902" w:rsidRDefault="007F1902" w:rsidP="007F19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достойных граждан Отечества, прививать любовь к Родине, семье, традициям;</w:t>
      </w:r>
    </w:p>
    <w:p w:rsidR="007F1902" w:rsidRPr="007F1902" w:rsidRDefault="007F1902" w:rsidP="007F19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способности каждого ребёнка;</w:t>
      </w:r>
    </w:p>
    <w:p w:rsidR="007F1902" w:rsidRPr="007F1902" w:rsidRDefault="007F1902" w:rsidP="007F19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атмосферу дружбы, доверия и творчества;</w:t>
      </w:r>
    </w:p>
    <w:p w:rsidR="007F1902" w:rsidRPr="007F1902" w:rsidRDefault="007F1902" w:rsidP="007F19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работы в команде, лидерские качества;</w:t>
      </w:r>
    </w:p>
    <w:p w:rsidR="007F1902" w:rsidRPr="007F1902" w:rsidRDefault="007F1902" w:rsidP="007F19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потребность в безвозмездной помощи другим;</w:t>
      </w:r>
    </w:p>
    <w:p w:rsidR="007F1902" w:rsidRPr="007F1902" w:rsidRDefault="007F1902" w:rsidP="007F19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труду, старшему поколению, бережное отношение к природе и культурному наследию;</w:t>
      </w:r>
    </w:p>
    <w:p w:rsidR="007F1902" w:rsidRPr="007F1902" w:rsidRDefault="007F1902" w:rsidP="007F19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к спорту и здоровому образу жизни.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Ценностные ориентиры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опирается на такие ценности, как </w:t>
      </w:r>
      <w:r w:rsidRPr="007F1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Родина, Команда, Семья, Здоровье, Природа, Познание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1902" w:rsidRPr="007F1902" w:rsidRDefault="007F1902" w:rsidP="007F190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 xml:space="preserve">Как устроена </w:t>
      </w:r>
      <w:proofErr w:type="gramStart"/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программа</w:t>
      </w:r>
      <w:proofErr w:type="gramEnd"/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состоит из нескольких тематических блоков — треков, которые дети проходят в течение учебного года. Каждый трек направлен на развитие определённого навыка или качества:</w:t>
      </w:r>
    </w:p>
    <w:p w:rsidR="007F1902" w:rsidRPr="007F1902" w:rsidRDefault="007F1902" w:rsidP="007F190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64A8B1" wp14:editId="60A89253">
            <wp:extent cx="4276725" cy="6065020"/>
            <wp:effectExtent l="0" t="0" r="0" b="0"/>
            <wp:docPr id="2" name="Рисунок 2" descr="http://xn--2-gtb3b.xn----7sbbadhwnfagdp5bhkdyjp5fyb.xn--p1ai/tinybrowser_subsites/_ds2_/2026-08-12_09-27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2-gtb3b.xn----7sbbadhwnfagdp5bhkdyjp5fyb.xn--p1ai/tinybrowser_subsites/_ds2_/2026-08-12_09-27-5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9"/>
        <w:gridCol w:w="10811"/>
      </w:tblGrid>
      <w:tr w:rsidR="007F1902" w:rsidRPr="007F1902" w:rsidTr="007F1902">
        <w:trPr>
          <w:trHeight w:val="75"/>
        </w:trPr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7AAD8552" wp14:editId="6DE09A3D">
                  <wp:extent cx="1466850" cy="1019175"/>
                  <wp:effectExtent l="0" t="0" r="0" b="9525"/>
                  <wp:docPr id="3" name="Рисунок 3" descr="http://xn--2-gtb3b.xn----7sbbadhwnfagdp5bhkdyjp5fyb.xn--p1ai/tinybrowser_subsites/_ds2_/phpld4pwv_treki-orlyata-rossii-1_html_2820c5b2b3a402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xn--2-gtb3b.xn----7sbbadhwnfagdp5bhkdyjp5fyb.xn--p1ai/tinybrowser_subsites/_ds2_/phpld4pwv_treki-orlyata-rossii-1_html_2820c5b2b3a402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7F1902">
                <w:rPr>
                  <w:rFonts w:ascii="Arial" w:eastAsia="Times New Roman" w:hAnsi="Arial" w:cs="Arial"/>
                  <w:color w:val="428BCA"/>
                  <w:sz w:val="26"/>
                  <w:szCs w:val="26"/>
                  <w:lang w:eastAsia="ru-RU"/>
                </w:rPr>
                <w:t>Орлёнок-эрудит</w:t>
              </w:r>
            </w:hyperlink>
          </w:p>
        </w:tc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8608158" wp14:editId="694EDA4B">
                  <wp:extent cx="1504950" cy="1047750"/>
                  <wp:effectExtent l="0" t="0" r="0" b="0"/>
                  <wp:docPr id="4" name="Рисунок 4" descr="http://xn--2-gtb3b.xn----7sbbadhwnfagdp5bhkdyjp5fyb.xn--p1ai/tinybrowser_subsites/_ds2_/phpld4pwv_treki-orlyata-rossii-1_html_307d2f65989395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2-gtb3b.xn----7sbbadhwnfagdp5bhkdyjp5fyb.xn--p1ai/tinybrowser_subsites/_ds2_/phpld4pwv_treki-orlyata-rossii-1_html_307d2f65989395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7F1902">
                <w:rPr>
                  <w:rFonts w:ascii="Arial" w:eastAsia="Times New Roman" w:hAnsi="Arial" w:cs="Arial"/>
                  <w:color w:val="428BCA"/>
                  <w:sz w:val="26"/>
                  <w:szCs w:val="26"/>
                  <w:lang w:eastAsia="ru-RU"/>
                </w:rPr>
                <w:t>Орлёнок-мастер</w:t>
              </w:r>
            </w:hyperlink>
          </w:p>
        </w:tc>
      </w:tr>
      <w:tr w:rsidR="007F1902" w:rsidRPr="007F1902" w:rsidTr="007F1902">
        <w:trPr>
          <w:trHeight w:val="255"/>
        </w:trPr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2DE23C8" wp14:editId="2F0F8813">
                  <wp:extent cx="1457325" cy="1009650"/>
                  <wp:effectExtent l="0" t="0" r="9525" b="0"/>
                  <wp:docPr id="5" name="Рисунок 5" descr="http://xn--2-gtb3b.xn----7sbbadhwnfagdp5bhkdyjp5fyb.xn--p1ai/tinybrowser_subsites/_ds2_/phpld4pwv_treki-orlyata-rossii-1_html_7db1d2a6dcb33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xn--2-gtb3b.xn----7sbbadhwnfagdp5bhkdyjp5fyb.xn--p1ai/tinybrowser_subsites/_ds2_/phpld4pwv_treki-orlyata-rossii-1_html_7db1d2a6dcb33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7F1902">
                <w:rPr>
                  <w:rFonts w:ascii="Arial" w:eastAsia="Times New Roman" w:hAnsi="Arial" w:cs="Arial"/>
                  <w:color w:val="428BCA"/>
                  <w:sz w:val="26"/>
                  <w:szCs w:val="26"/>
                  <w:lang w:eastAsia="ru-RU"/>
                </w:rPr>
                <w:t>Орлёнок-хранитель</w:t>
              </w:r>
            </w:hyperlink>
          </w:p>
        </w:tc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31168AB" wp14:editId="6DE92F3A">
                  <wp:extent cx="1428750" cy="990600"/>
                  <wp:effectExtent l="0" t="0" r="0" b="0"/>
                  <wp:docPr id="6" name="Рисунок 6" descr="http://xn--2-gtb3b.xn----7sbbadhwnfagdp5bhkdyjp5fyb.xn--p1ai/tinybrowser_subsites/_ds2_/phpld4pwv_treki-orlyata-rossii-1_html_998fc736da9dac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2-gtb3b.xn----7sbbadhwnfagdp5bhkdyjp5fyb.xn--p1ai/tinybrowser_subsites/_ds2_/phpld4pwv_treki-orlyata-rossii-1_html_998fc736da9dac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7F1902">
                <w:rPr>
                  <w:rFonts w:ascii="Arial" w:eastAsia="Times New Roman" w:hAnsi="Arial" w:cs="Arial"/>
                  <w:color w:val="428BCA"/>
                  <w:sz w:val="26"/>
                  <w:szCs w:val="26"/>
                  <w:lang w:eastAsia="ru-RU"/>
                </w:rPr>
                <w:t>Орлёнок-лидер</w:t>
              </w:r>
            </w:hyperlink>
          </w:p>
        </w:tc>
      </w:tr>
      <w:tr w:rsidR="007F1902" w:rsidRPr="007F1902" w:rsidTr="007F1902">
        <w:trPr>
          <w:trHeight w:val="255"/>
        </w:trPr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2F33F05" wp14:editId="68C5686C">
                  <wp:extent cx="1428750" cy="990600"/>
                  <wp:effectExtent l="0" t="0" r="0" b="0"/>
                  <wp:docPr id="7" name="Рисунок 7" descr="http://xn--2-gtb3b.xn----7sbbadhwnfagdp5bhkdyjp5fyb.xn--p1ai/tinybrowser_subsites/_ds2_/phpld4pwv_treki-orlyata-rossii-1_html_35e80182009f5e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2-gtb3b.xn----7sbbadhwnfagdp5bhkdyjp5fyb.xn--p1ai/tinybrowser_subsites/_ds2_/phpld4pwv_treki-orlyata-rossii-1_html_35e80182009f5e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7F1902">
                <w:rPr>
                  <w:rFonts w:ascii="Arial" w:eastAsia="Times New Roman" w:hAnsi="Arial" w:cs="Arial"/>
                  <w:color w:val="428BCA"/>
                  <w:sz w:val="26"/>
                  <w:szCs w:val="26"/>
                  <w:lang w:eastAsia="ru-RU"/>
                </w:rPr>
                <w:t>Орлёнок-спортсмен</w:t>
              </w:r>
            </w:hyperlink>
          </w:p>
        </w:tc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0FFC64D" wp14:editId="4F675435">
                  <wp:extent cx="1438275" cy="990600"/>
                  <wp:effectExtent l="0" t="0" r="9525" b="0"/>
                  <wp:docPr id="8" name="Рисунок 8" descr="http://xn--2-gtb3b.xn----7sbbadhwnfagdp5bhkdyjp5fyb.xn--p1ai/tinybrowser_subsites/_ds2_/phpld4pwv_treki-orlyata-rossii-1_html_f29ccdf32b0747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xn--2-gtb3b.xn----7sbbadhwnfagdp5bhkdyjp5fyb.xn--p1ai/tinybrowser_subsites/_ds2_/phpld4pwv_treki-orlyata-rossii-1_html_f29ccdf32b0747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7F1902">
                <w:rPr>
                  <w:rFonts w:ascii="Arial" w:eastAsia="Times New Roman" w:hAnsi="Arial" w:cs="Arial"/>
                  <w:color w:val="428BCA"/>
                  <w:sz w:val="26"/>
                  <w:szCs w:val="26"/>
                  <w:lang w:eastAsia="ru-RU"/>
                </w:rPr>
                <w:t>Орлёнок-эколог</w:t>
              </w:r>
            </w:hyperlink>
          </w:p>
        </w:tc>
      </w:tr>
      <w:tr w:rsidR="007F1902" w:rsidRPr="007F1902" w:rsidTr="007F1902">
        <w:trPr>
          <w:trHeight w:val="255"/>
        </w:trPr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3165B27" wp14:editId="7BB3B551">
                  <wp:extent cx="1438275" cy="990600"/>
                  <wp:effectExtent l="0" t="0" r="9525" b="0"/>
                  <wp:docPr id="9" name="Рисунок 9" descr="http://xn--2-gtb3b.xn----7sbbadhwnfagdp5bhkdyjp5fyb.xn--p1ai/tinybrowser_subsites/_ds2_/phpld4pwv_treki-orlyata-rossii-1_html_3474e68d15cf131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2-gtb3b.xn----7sbbadhwnfagdp5bhkdyjp5fyb.xn--p1ai/tinybrowser_subsites/_ds2_/phpld4pwv_treki-orlyata-rossii-1_html_3474e68d15cf131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7F1902">
                <w:rPr>
                  <w:rFonts w:ascii="Arial" w:eastAsia="Times New Roman" w:hAnsi="Arial" w:cs="Arial"/>
                  <w:color w:val="428BCA"/>
                  <w:sz w:val="26"/>
                  <w:szCs w:val="26"/>
                  <w:lang w:eastAsia="ru-RU"/>
                </w:rPr>
                <w:t>Орлёнок-доброволец</w:t>
              </w:r>
            </w:hyperlink>
          </w:p>
        </w:tc>
        <w:tc>
          <w:tcPr>
            <w:tcW w:w="15443" w:type="dxa"/>
            <w:shd w:val="clear" w:color="auto" w:fill="auto"/>
            <w:vAlign w:val="center"/>
            <w:hideMark/>
          </w:tcPr>
          <w:p w:rsidR="007F1902" w:rsidRPr="007F1902" w:rsidRDefault="007F1902" w:rsidP="007F19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F190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Особенности реализации</w:t>
      </w:r>
    </w:p>
    <w:p w:rsidR="007F1902" w:rsidRPr="007F1902" w:rsidRDefault="007F1902" w:rsidP="007F19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2" w:history="1">
        <w:r w:rsidRPr="007F1902">
          <w:rPr>
            <w:rFonts w:ascii="Times New Roman" w:eastAsia="Times New Roman" w:hAnsi="Times New Roman" w:cs="Times New Roman"/>
            <w:b/>
            <w:bCs/>
            <w:color w:val="993366"/>
            <w:sz w:val="28"/>
            <w:szCs w:val="28"/>
            <w:lang w:eastAsia="ru-RU"/>
          </w:rPr>
          <w:t>Методические рекомендации.</w:t>
        </w:r>
        <w:r w:rsidRPr="007F1902">
          <w:rPr>
            <w:rFonts w:ascii="Times New Roman" w:eastAsia="Times New Roman" w:hAnsi="Times New Roman" w:cs="Times New Roman"/>
            <w:color w:val="993366"/>
            <w:sz w:val="28"/>
            <w:szCs w:val="28"/>
            <w:lang w:eastAsia="ru-RU"/>
          </w:rPr>
          <w:t> </w:t>
        </w:r>
        <w:r w:rsidRPr="007F1902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 xml:space="preserve">В 2024 году они стали доступны для использования дошкольными образовательными организациями страны. При их создании учитывались требования ФОП </w:t>
        </w:r>
        <w:proofErr w:type="gramStart"/>
        <w:r w:rsidRPr="007F1902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ДО</w:t>
        </w:r>
        <w:proofErr w:type="gramEnd"/>
        <w:r w:rsidRPr="007F1902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 xml:space="preserve"> и ФГОС ДО.</w:t>
        </w:r>
      </w:hyperlink>
    </w:p>
    <w:p w:rsidR="007F1902" w:rsidRPr="007F1902" w:rsidRDefault="007F1902" w:rsidP="007F19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Торжественное посвящение.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Часто проводится церемония посвящения в «Орлята-дошколята», где дети принимают клятву и получают значки участников движения.</w:t>
      </w:r>
    </w:p>
    <w:p w:rsidR="007F1902" w:rsidRPr="007F1902" w:rsidRDefault="007F1902" w:rsidP="007F19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Взаимодействие с родителями.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Успешная реализация проекта невозможна без активного участия родителей. Они могут участвовать в социальных акциях, помогать в организации мероприятий, выполнять задания вместе с ребёнком.</w:t>
      </w:r>
    </w:p>
    <w:p w:rsidR="007F1902" w:rsidRPr="007F1902" w:rsidRDefault="007F1902" w:rsidP="007F19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Преемственность.</w:t>
      </w:r>
      <w:r w:rsidRPr="007F1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обеспечивает плавный переход от </w:t>
      </w:r>
      <w:proofErr w:type="gramStart"/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школьному этапу, создавая единый воспитательный трек «детский сад - начальная школа - основное общее образование».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t> Локальные акты</w:t>
      </w:r>
    </w:p>
    <w:p w:rsidR="007F1902" w:rsidRPr="007F1902" w:rsidRDefault="007F1902" w:rsidP="007F1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Приказ. Об организации работы по проекту "Орлята-дошколята"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F1902" w:rsidRPr="007F1902" w:rsidRDefault="007F1902" w:rsidP="007F1902">
      <w:pPr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800080"/>
          <w:sz w:val="32"/>
          <w:szCs w:val="32"/>
          <w:lang w:eastAsia="ru-RU"/>
        </w:rPr>
        <w:lastRenderedPageBreak/>
        <w:t>Дополнительные аспекты</w:t>
      </w:r>
      <w:r w:rsidRPr="007F1902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</w:p>
    <w:p w:rsidR="007F1902" w:rsidRPr="007F1902" w:rsidRDefault="007F1902" w:rsidP="007F19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Сотрудничество с другими организациями.</w:t>
      </w:r>
      <w:r w:rsidRPr="007F1902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проекта могут участвовать социальные партнёры: школы, музеи, библиотеки, театры и др</w:t>
      </w:r>
      <w:proofErr w:type="gramStart"/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7F1902" w:rsidRPr="007F1902" w:rsidRDefault="007F1902" w:rsidP="007F19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Тематические мероприятия.</w:t>
      </w:r>
      <w:r w:rsidRPr="007F1902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 </w:t>
      </w:r>
      <w:proofErr w:type="gramStart"/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проекта проводятся праздники, концерты, викторины, конкурсы, выставки, экскурсии, акции милосердия, спортивные соревнования, фестивали и другие мероприятия</w:t>
      </w:r>
      <w:proofErr w:type="gramEnd"/>
    </w:p>
    <w:p w:rsidR="007F1902" w:rsidRPr="007F1902" w:rsidRDefault="007F1902" w:rsidP="007F190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 направлен на формирование у дошкольников активного и творческого отношения к социальной и природной среде, развитие качеств, необходимых для успешной социализации и становления как граждан.</w:t>
      </w:r>
    </w:p>
    <w:p w:rsidR="007F1902" w:rsidRPr="007F1902" w:rsidRDefault="007F1902" w:rsidP="007F190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23" w:history="1">
        <w:r w:rsidRPr="007F1902">
          <w:rPr>
            <w:rFonts w:ascii="Arial" w:eastAsia="Times New Roman" w:hAnsi="Arial" w:cs="Arial"/>
            <w:color w:val="428BCA"/>
            <w:sz w:val="28"/>
            <w:szCs w:val="28"/>
            <w:lang w:eastAsia="ru-RU"/>
          </w:rPr>
          <w:t>https://orlyatarussia.ru/</w:t>
        </w:r>
      </w:hyperlink>
      <w:r w:rsidRPr="007F19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-</w:t>
      </w:r>
      <w:r w:rsidRPr="007F1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F1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«Орлята дошколята»</w:t>
      </w:r>
    </w:p>
    <w:p w:rsidR="007F1902" w:rsidRPr="007F1902" w:rsidRDefault="007F1902" w:rsidP="007F190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9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191FE0" wp14:editId="72E888D2">
            <wp:extent cx="5911677" cy="3248025"/>
            <wp:effectExtent l="0" t="0" r="0" b="0"/>
            <wp:docPr id="10" name="Рисунок 10" descr="http://xn--2-gtb3b.xn----7sbbadhwnfagdp5bhkdyjp5fyb.xn--p1ai/tinybrowser_subsites/_ds2_/2026-08-12_12-41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2-gtb3b.xn----7sbbadhwnfagdp5bhkdyjp5fyb.xn--p1ai/tinybrowser_subsites/_ds2_/2026-08-12_12-41-4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63" cy="324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98" w:rsidRPr="007F1902" w:rsidRDefault="00036E98" w:rsidP="007F1902">
      <w:pPr>
        <w:jc w:val="center"/>
      </w:pPr>
      <w:bookmarkStart w:id="0" w:name="_GoBack"/>
      <w:bookmarkEnd w:id="0"/>
    </w:p>
    <w:sectPr w:rsidR="00036E98" w:rsidRPr="007F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1218"/>
    <w:multiLevelType w:val="multilevel"/>
    <w:tmpl w:val="91E4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E580E"/>
    <w:multiLevelType w:val="multilevel"/>
    <w:tmpl w:val="D3B2C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898664D"/>
    <w:multiLevelType w:val="multilevel"/>
    <w:tmpl w:val="D040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C4984"/>
    <w:multiLevelType w:val="multilevel"/>
    <w:tmpl w:val="23D8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6"/>
    <w:rsid w:val="00036E98"/>
    <w:rsid w:val="007F1902"/>
    <w:rsid w:val="00A4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xn--2-gtb3b.xn----7sbbadhwnfagdp5bhkdyjp5fyb.xn--p1ai/tinybrowser_subsites/_ds2_/7._hranitel-_istoricheskoy_pamyati.pdf" TargetMode="External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xn--2-gtb3b.xn----7sbbadhwnfagdp5bhkdyjp5fyb.xn--p1ai/tinybrowser_subsites/_ds2_/3._volonter_dobrovolec.pdf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xn--2-gtb3b.xn----7sbbadhwnfagdp5bhkdyjp5fyb.xn--p1ai/tinybrowser_subsites/_ds2_/5_sportsmen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xn--2-gtb3b.xn----7sbbadhwnfagdp5bhkdyjp5fyb.xn--p1ai/tinybrowser_subsites/_ds2_/4_master.pdf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xn--2-gtb3b.xn----7sbbadhwnfagdp5bhkdyjp5fyb.xn--p1ai/tinybrowser_subsites/_ds2_/8._drug_i_lider.pdf" TargetMode="External"/><Relationship Id="rId23" Type="http://schemas.openxmlformats.org/officeDocument/2006/relationships/hyperlink" Target="https://orlyatarussia.ru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xn--2-gtb3b.xn----7sbbadhwnfagdp5bhkdyjp5fyb.xn--p1ai/tinybrowser_subsites/_ds2_/6._ekolog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-gtb3b.xn----7sbbadhwnfagdp5bhkdyjp5fyb.xn--p1ai/tinybrowser_subsites/_ds2_/2._erudit.pdf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xn--2-gtb3b.xn----7sbbadhwnfagdp5bhkdyjp5fyb.xn--p1ai/tinybrowser_subsites/_ds2_/mr_doo_orlyata_rossii_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604</Words>
  <Characters>3448</Characters>
  <Application>Microsoft Office Word</Application>
  <DocSecurity>0</DocSecurity>
  <Lines>28</Lines>
  <Paragraphs>8</Paragraphs>
  <ScaleCrop>false</ScaleCrop>
  <Company>Microsoft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2026-08-12T06:38:00Z</dcterms:created>
  <dcterms:modified xsi:type="dcterms:W3CDTF">2026-08-12T06:42:00Z</dcterms:modified>
</cp:coreProperties>
</file>